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8AD2" w14:textId="77777777" w:rsidR="00731665" w:rsidRPr="00E57EBE" w:rsidRDefault="00731665" w:rsidP="0073166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50325</w:t>
      </w:r>
    </w:p>
    <w:p w14:paraId="673367B0" w14:textId="77777777" w:rsidR="00731665" w:rsidRPr="001E0547" w:rsidRDefault="00731665" w:rsidP="00731665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731665" w:rsidRPr="00D75599" w14:paraId="2745885B" w14:textId="77777777" w:rsidTr="005F166E">
        <w:tc>
          <w:tcPr>
            <w:tcW w:w="4500" w:type="dxa"/>
          </w:tcPr>
          <w:p w14:paraId="3A1DBD21" w14:textId="77777777" w:rsidR="00731665" w:rsidRPr="000620D5" w:rsidRDefault="00731665" w:rsidP="005F166E">
            <w:pPr>
              <w:jc w:val="left"/>
              <w:rPr>
                <w:b/>
              </w:rPr>
            </w:pPr>
            <w:r w:rsidRPr="000620D5">
              <w:rPr>
                <w:b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360" w:type="dxa"/>
          </w:tcPr>
          <w:p w14:paraId="21ED6DF0" w14:textId="77777777" w:rsidR="00731665" w:rsidRPr="00D75599" w:rsidRDefault="00731665" w:rsidP="005F166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C9F4696" w14:textId="77777777" w:rsidR="00731665" w:rsidRDefault="00731665" w:rsidP="005F166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563BD62" w14:textId="77777777" w:rsidR="00731665" w:rsidRDefault="00731665" w:rsidP="005F166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E655117" w14:textId="77777777" w:rsidR="00731665" w:rsidRDefault="00731665" w:rsidP="005F166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E495D4" w14:textId="77777777" w:rsidR="00731665" w:rsidRPr="00D75599" w:rsidRDefault="00731665" w:rsidP="005F166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5F54C1E0" w14:textId="77777777" w:rsidR="00731665" w:rsidRPr="00D75599" w:rsidRDefault="00731665" w:rsidP="005F16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19EA2BD" w14:textId="77777777" w:rsidR="00731665" w:rsidRPr="00D75599" w:rsidRDefault="00731665" w:rsidP="005F166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DD609DF" w14:textId="77777777" w:rsidR="00731665" w:rsidRPr="00D75599" w:rsidRDefault="00731665" w:rsidP="005F166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8CC474" w14:textId="77777777" w:rsidR="00731665" w:rsidRPr="00261AFE" w:rsidRDefault="00731665" w:rsidP="00731665">
      <w:pPr>
        <w:pStyle w:val="Documentheading"/>
        <w:rPr>
          <w:sz w:val="24"/>
          <w:szCs w:val="24"/>
        </w:rPr>
      </w:pPr>
    </w:p>
    <w:p w14:paraId="0059753B" w14:textId="125E3781" w:rsidR="00731665" w:rsidRPr="00261AFE" w:rsidRDefault="00731665" w:rsidP="00731665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COMMENTS ON APPLICANTS RESPON</w:t>
      </w:r>
      <w:r w:rsidR="00266B86">
        <w:rPr>
          <w:sz w:val="24"/>
          <w:szCs w:val="24"/>
        </w:rPr>
        <w:t>S</w:t>
      </w:r>
      <w:bookmarkStart w:id="0" w:name="_GoBack"/>
      <w:bookmarkEnd w:id="0"/>
      <w:r>
        <w:rPr>
          <w:sz w:val="24"/>
          <w:szCs w:val="24"/>
        </w:rPr>
        <w:t xml:space="preserve">E </w:t>
      </w:r>
    </w:p>
    <w:p w14:paraId="02F2F8CF" w14:textId="77777777" w:rsidR="00731665" w:rsidRDefault="00731665" w:rsidP="00731665">
      <w:pPr>
        <w:pStyle w:val="Documentheading"/>
      </w:pPr>
    </w:p>
    <w:p w14:paraId="3E3FBC4C" w14:textId="4ABE5491" w:rsidR="00731665" w:rsidRDefault="00731665" w:rsidP="0073166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Staff of the Public Utility Commission of Texas (</w:t>
      </w:r>
      <w:r>
        <w:rPr>
          <w:b w:val="0"/>
          <w:sz w:val="24"/>
          <w:szCs w:val="24"/>
        </w:rPr>
        <w:t>Staff)</w:t>
      </w:r>
      <w:r w:rsidRPr="00653751">
        <w:rPr>
          <w:b w:val="0"/>
          <w:sz w:val="24"/>
          <w:szCs w:val="24"/>
        </w:rPr>
        <w:t>, representing</w:t>
      </w:r>
      <w:r>
        <w:rPr>
          <w:b w:val="0"/>
          <w:sz w:val="24"/>
          <w:szCs w:val="24"/>
        </w:rPr>
        <w:t xml:space="preserve"> the public interest, and in response to Order No. 5 files this Commission Staff’s Comments on Applicant’s Response. In support thereof, Staff shows the following:</w:t>
      </w:r>
    </w:p>
    <w:p w14:paraId="2E278012" w14:textId="77777777" w:rsidR="00731665" w:rsidRPr="00CC76E0" w:rsidRDefault="00731665" w:rsidP="00731665"/>
    <w:p w14:paraId="3C690F9A" w14:textId="77777777" w:rsidR="00731665" w:rsidRPr="00320E5B" w:rsidRDefault="00731665" w:rsidP="0073166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2588515A" w14:textId="3A074F2D" w:rsidR="00731665" w:rsidRPr="00BC160B" w:rsidRDefault="00731665" w:rsidP="00731665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>
        <w:rPr>
          <w:szCs w:val="24"/>
        </w:rPr>
        <w:t>December 6</w:t>
      </w:r>
      <w:r w:rsidRPr="00BC160B">
        <w:rPr>
          <w:szCs w:val="24"/>
        </w:rPr>
        <w:t xml:space="preserve">, 2019, </w:t>
      </w:r>
      <w:r>
        <w:t>Gristmill</w:t>
      </w:r>
      <w:r>
        <w:rPr>
          <w:szCs w:val="24"/>
        </w:rPr>
        <w:t xml:space="preserve"> </w:t>
      </w:r>
      <w:r>
        <w:t xml:space="preserve">Utility Company, LLC </w:t>
      </w:r>
      <w:r>
        <w:rPr>
          <w:szCs w:val="24"/>
        </w:rPr>
        <w:t>(Gristmill</w:t>
      </w:r>
      <w:r w:rsidRPr="00BC160B">
        <w:rPr>
          <w:szCs w:val="24"/>
        </w:rPr>
        <w:t>) filed an application for</w:t>
      </w:r>
      <w:r>
        <w:rPr>
          <w:szCs w:val="24"/>
        </w:rPr>
        <w:t xml:space="preserve"> </w:t>
      </w:r>
      <w:r w:rsidRPr="00BC160B">
        <w:rPr>
          <w:szCs w:val="24"/>
        </w:rPr>
        <w:t>a sewer certificate of convenience and necessity</w:t>
      </w:r>
      <w:r>
        <w:rPr>
          <w:szCs w:val="24"/>
        </w:rPr>
        <w:t xml:space="preserve"> (CCN)</w:t>
      </w:r>
      <w:r w:rsidRPr="00BC160B">
        <w:rPr>
          <w:szCs w:val="24"/>
        </w:rPr>
        <w:t xml:space="preserve"> in </w:t>
      </w:r>
      <w:r>
        <w:rPr>
          <w:szCs w:val="24"/>
        </w:rPr>
        <w:t>Hays County</w:t>
      </w:r>
      <w:r w:rsidRPr="00BC160B">
        <w:rPr>
          <w:szCs w:val="24"/>
        </w:rPr>
        <w:t>.</w:t>
      </w:r>
      <w:r>
        <w:rPr>
          <w:szCs w:val="24"/>
        </w:rPr>
        <w:t xml:space="preserve">  </w:t>
      </w:r>
      <w:r>
        <w:t>The requested service area consists of 239 acres, 52 existing customer connections, and 838 additional projected customer connections. Gristmill filed supplemental information on January 31, 2020</w:t>
      </w:r>
      <w:r w:rsidR="00F574D9">
        <w:t>;</w:t>
      </w:r>
      <w:r>
        <w:t xml:space="preserve"> April 3, 2020</w:t>
      </w:r>
      <w:r w:rsidR="00F574D9">
        <w:t>;</w:t>
      </w:r>
      <w:r>
        <w:t xml:space="preserve"> and July 17, 2020.</w:t>
      </w:r>
    </w:p>
    <w:p w14:paraId="79A5AB54" w14:textId="50C97D23" w:rsidR="00731665" w:rsidRDefault="00731665" w:rsidP="00731665">
      <w:pPr>
        <w:spacing w:line="360" w:lineRule="auto"/>
      </w:pPr>
      <w:r>
        <w:tab/>
        <w:t>On June 15, 2020, the Administrative Law Judge issued Order No. 5, setting a deadline of August 10, 2020, for Staff to file a response to Gristmill’s comments along with a proposed procedural schedule, if appropriate. Therefore, this pleading is timely filed.</w:t>
      </w:r>
    </w:p>
    <w:p w14:paraId="63AABA36" w14:textId="77777777" w:rsidR="00731665" w:rsidRDefault="00731665" w:rsidP="00731665"/>
    <w:p w14:paraId="27B69DD5" w14:textId="3CE12B43" w:rsidR="00731665" w:rsidRPr="00320E5B" w:rsidRDefault="00731665" w:rsidP="0073166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STAFF’S COMMENTS ON APPLICANTS RESPONSE</w:t>
      </w:r>
    </w:p>
    <w:p w14:paraId="414BBE40" w14:textId="6D7FF478" w:rsidR="00731665" w:rsidRDefault="00731665" w:rsidP="00731665">
      <w:pPr>
        <w:spacing w:line="360" w:lineRule="auto"/>
        <w:ind w:firstLine="720"/>
      </w:pPr>
      <w:r>
        <w:t>Staff and Gristmill have resolved all issues with regards to requiring Gristmill to seek signed consent from the City of Uhland (City) for a sewer CCN overlap with the City’s municipal boundaries. On July 17, 2020, Gristmill filed signed consent forms from the City</w:t>
      </w:r>
      <w:r w:rsidR="00F574D9">
        <w:t>,</w:t>
      </w:r>
      <w:r>
        <w:t xml:space="preserve"> and thus there is no longer an issue regarding </w:t>
      </w:r>
      <w:r w:rsidR="00283170">
        <w:t xml:space="preserve">the </w:t>
      </w:r>
      <w:r>
        <w:t>City</w:t>
      </w:r>
      <w:r w:rsidR="00283170">
        <w:t>’s</w:t>
      </w:r>
      <w:r>
        <w:t xml:space="preserve"> consent and abatement is no longer necessary. </w:t>
      </w:r>
    </w:p>
    <w:p w14:paraId="11CE7C43" w14:textId="77777777" w:rsidR="00731665" w:rsidRDefault="00731665" w:rsidP="00731665">
      <w:pPr>
        <w:jc w:val="left"/>
        <w:rPr>
          <w:b/>
        </w:rPr>
      </w:pPr>
    </w:p>
    <w:p w14:paraId="3981D61B" w14:textId="1E7CCC75" w:rsidR="00731665" w:rsidRPr="00320E5B" w:rsidRDefault="00731665" w:rsidP="0073166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1BC6250B" w14:textId="45753A1A" w:rsidR="00731665" w:rsidRDefault="004B3ED1" w:rsidP="00DE28E9">
      <w:pPr>
        <w:autoSpaceDE w:val="0"/>
        <w:autoSpaceDN w:val="0"/>
        <w:adjustRightInd w:val="0"/>
        <w:spacing w:line="360" w:lineRule="auto"/>
        <w:ind w:firstLine="720"/>
      </w:pPr>
      <w:r>
        <w:t>Since Staff and Gristmill have resolved all issues that necessitated abatement,</w:t>
      </w:r>
      <w:r w:rsidR="00731665">
        <w:t xml:space="preserve"> Staff </w:t>
      </w:r>
      <w:r>
        <w:t xml:space="preserve">recommends that Staff </w:t>
      </w:r>
      <w:r w:rsidR="00731665">
        <w:t xml:space="preserve">be given a deadline of </w:t>
      </w:r>
      <w:r>
        <w:t xml:space="preserve">August </w:t>
      </w:r>
      <w:r w:rsidR="00731665">
        <w:t>1</w:t>
      </w:r>
      <w:r>
        <w:t>4</w:t>
      </w:r>
      <w:r w:rsidR="00731665">
        <w:t>, 2020, to file a supplemental recommendation on the administrative completeness of the application.</w:t>
      </w:r>
      <w:r>
        <w:t xml:space="preserve"> </w:t>
      </w:r>
    </w:p>
    <w:p w14:paraId="5E0B3E59" w14:textId="77777777" w:rsidR="00DE28E9" w:rsidRPr="00DE28E9" w:rsidRDefault="00DE28E9" w:rsidP="00DE28E9">
      <w:pPr>
        <w:autoSpaceDE w:val="0"/>
        <w:autoSpaceDN w:val="0"/>
        <w:adjustRightInd w:val="0"/>
        <w:spacing w:line="360" w:lineRule="auto"/>
        <w:ind w:firstLine="720"/>
      </w:pPr>
    </w:p>
    <w:p w14:paraId="1B87D5F0" w14:textId="77777777" w:rsidR="00731665" w:rsidRPr="00320E5B" w:rsidRDefault="00731665" w:rsidP="007316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lastRenderedPageBreak/>
        <w:t>CONCLUSION</w:t>
      </w:r>
    </w:p>
    <w:p w14:paraId="094A2427" w14:textId="50D26EB3" w:rsidR="00731665" w:rsidRDefault="00731665" w:rsidP="004B3ED1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  <w:t xml:space="preserve">For the reasons stated above, Staff respectfully recommends that the </w:t>
      </w:r>
      <w:r w:rsidR="004B3ED1">
        <w:rPr>
          <w:szCs w:val="24"/>
        </w:rPr>
        <w:t xml:space="preserve">abatement be </w:t>
      </w:r>
      <w:r w:rsidR="00737FDE">
        <w:rPr>
          <w:szCs w:val="24"/>
        </w:rPr>
        <w:t>lifted,</w:t>
      </w:r>
      <w:r w:rsidR="004B3ED1">
        <w:rPr>
          <w:szCs w:val="24"/>
        </w:rPr>
        <w:t xml:space="preserve"> and that Staff be required to file a supplemental recommendation on administrative completeness by August 14, 2020.</w:t>
      </w:r>
    </w:p>
    <w:p w14:paraId="57712B82" w14:textId="77777777" w:rsidR="004B3ED1" w:rsidRDefault="004B3ED1" w:rsidP="004B3ED1">
      <w:pPr>
        <w:autoSpaceDE w:val="0"/>
        <w:autoSpaceDN w:val="0"/>
        <w:adjustRightInd w:val="0"/>
        <w:spacing w:line="360" w:lineRule="auto"/>
        <w:rPr>
          <w:b/>
        </w:rPr>
      </w:pPr>
    </w:p>
    <w:p w14:paraId="7C59A6FC" w14:textId="3C9A5660" w:rsidR="00731665" w:rsidRDefault="00731665" w:rsidP="00731665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66B86">
        <w:rPr>
          <w:noProof/>
        </w:rPr>
        <w:t>August 10, 2020</w:t>
      </w:r>
      <w:r>
        <w:fldChar w:fldCharType="end"/>
      </w:r>
    </w:p>
    <w:p w14:paraId="166801F1" w14:textId="77777777" w:rsidR="00731665" w:rsidRDefault="00731665" w:rsidP="00731665">
      <w:pPr>
        <w:pStyle w:val="Normaldouble"/>
        <w:ind w:left="4320"/>
      </w:pPr>
      <w:r>
        <w:t>Respectfully submitted,</w:t>
      </w:r>
    </w:p>
    <w:p w14:paraId="2F1F3FB6" w14:textId="77777777" w:rsidR="00731665" w:rsidRPr="00F95914" w:rsidRDefault="00731665" w:rsidP="00731665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CDBF5B1" w14:textId="77777777" w:rsidR="00731665" w:rsidRDefault="00731665" w:rsidP="00731665">
      <w:pPr>
        <w:pStyle w:val="Normaldouble"/>
        <w:spacing w:line="240" w:lineRule="auto"/>
        <w:ind w:left="4320"/>
      </w:pPr>
    </w:p>
    <w:p w14:paraId="7D6D7990" w14:textId="77777777" w:rsidR="00731665" w:rsidRPr="004B0BB1" w:rsidRDefault="00731665" w:rsidP="00731665">
      <w:r>
        <w:tab/>
      </w:r>
      <w:r>
        <w:tab/>
      </w:r>
      <w:r>
        <w:tab/>
      </w:r>
      <w:r>
        <w:tab/>
      </w:r>
      <w:r>
        <w:tab/>
      </w:r>
      <w:r>
        <w:tab/>
        <w:t>Rachelle Nicolette Robles</w:t>
      </w:r>
    </w:p>
    <w:p w14:paraId="6BDD8996" w14:textId="77777777" w:rsidR="00731665" w:rsidRPr="004B0BB1" w:rsidRDefault="00731665" w:rsidP="00731665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2CF43E7F" w14:textId="77777777" w:rsidR="00731665" w:rsidRPr="004B0BB1" w:rsidRDefault="00731665" w:rsidP="00731665">
      <w:pPr>
        <w:jc w:val="left"/>
      </w:pPr>
    </w:p>
    <w:p w14:paraId="310E637B" w14:textId="77777777" w:rsidR="00731665" w:rsidRDefault="00731665" w:rsidP="00731665">
      <w:pPr>
        <w:keepNext/>
        <w:ind w:left="4320"/>
      </w:pPr>
      <w:bookmarkStart w:id="1" w:name="_Hlk23239586"/>
      <w:r w:rsidRPr="005A654C">
        <w:rPr>
          <w:szCs w:val="24"/>
        </w:rPr>
        <w:t>Heath D. Armstrong</w:t>
      </w:r>
      <w:bookmarkEnd w:id="1"/>
      <w:r>
        <w:t xml:space="preserve"> </w:t>
      </w:r>
    </w:p>
    <w:p w14:paraId="100B3B41" w14:textId="77777777" w:rsidR="00731665" w:rsidRDefault="00731665" w:rsidP="00731665">
      <w:pPr>
        <w:keepNext/>
        <w:ind w:left="4320"/>
      </w:pPr>
      <w:r>
        <w:t>Managing Attorney</w:t>
      </w:r>
    </w:p>
    <w:p w14:paraId="19ECF0BA" w14:textId="77777777" w:rsidR="00731665" w:rsidRDefault="00731665" w:rsidP="00731665">
      <w:pPr>
        <w:pStyle w:val="Normaldouble"/>
        <w:spacing w:line="240" w:lineRule="auto"/>
        <w:jc w:val="left"/>
      </w:pPr>
    </w:p>
    <w:p w14:paraId="31DBC751" w14:textId="77777777" w:rsidR="00731665" w:rsidRDefault="00731665" w:rsidP="00731665">
      <w:pPr>
        <w:pStyle w:val="Normaldouble"/>
        <w:spacing w:line="240" w:lineRule="auto"/>
      </w:pPr>
    </w:p>
    <w:p w14:paraId="577A4DA9" w14:textId="55B50857" w:rsidR="00731665" w:rsidRPr="007B31F3" w:rsidRDefault="00731665" w:rsidP="00731665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37FDE">
        <w:rPr>
          <w:u w:val="single"/>
        </w:rPr>
        <w:t>/s/ Robert Dakota Parish__</w:t>
      </w:r>
    </w:p>
    <w:p w14:paraId="0A022111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0EBB4665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1885387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5F93CC8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59D9D38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6AA56201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5ADB972" w14:textId="77777777" w:rsidR="00731665" w:rsidRDefault="00731665" w:rsidP="007316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54B038A2" w14:textId="77777777" w:rsidR="00731665" w:rsidRDefault="00731665" w:rsidP="00731665">
      <w:pPr>
        <w:jc w:val="left"/>
        <w:rPr>
          <w:szCs w:val="24"/>
        </w:rPr>
      </w:pPr>
      <w:r>
        <w:rPr>
          <w:szCs w:val="24"/>
        </w:rPr>
        <w:br w:type="page"/>
      </w:r>
    </w:p>
    <w:p w14:paraId="0779801D" w14:textId="77777777" w:rsidR="00731665" w:rsidRPr="00280E5C" w:rsidRDefault="00731665" w:rsidP="00731665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50325</w:t>
      </w:r>
    </w:p>
    <w:p w14:paraId="5B34832B" w14:textId="77777777" w:rsidR="00731665" w:rsidRDefault="00731665" w:rsidP="00731665">
      <w:pPr>
        <w:keepNext/>
        <w:spacing w:line="360" w:lineRule="auto"/>
        <w:jc w:val="center"/>
        <w:rPr>
          <w:b/>
          <w:szCs w:val="24"/>
        </w:rPr>
      </w:pPr>
    </w:p>
    <w:p w14:paraId="0898F007" w14:textId="77777777" w:rsidR="00731665" w:rsidRPr="000050FC" w:rsidRDefault="00731665" w:rsidP="00731665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6E3CE321" w14:textId="3009D429" w:rsidR="00731665" w:rsidRDefault="00731665" w:rsidP="00731665">
      <w:pPr>
        <w:keepNext/>
        <w:spacing w:line="360" w:lineRule="auto"/>
        <w:ind w:firstLine="720"/>
        <w:rPr>
          <w:color w:val="0D0D0D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66B86">
        <w:rPr>
          <w:noProof/>
          <w:szCs w:val="24"/>
        </w:rPr>
        <w:t>August 10, 2020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0E257BC" w14:textId="77777777" w:rsidR="00731665" w:rsidRDefault="00731665" w:rsidP="00731665">
      <w:pPr>
        <w:keepNext/>
        <w:spacing w:line="360" w:lineRule="auto"/>
        <w:ind w:firstLine="720"/>
        <w:rPr>
          <w:szCs w:val="24"/>
        </w:rPr>
      </w:pPr>
    </w:p>
    <w:p w14:paraId="764C8CC1" w14:textId="1BBA0F0E" w:rsidR="00731665" w:rsidRPr="007B31F3" w:rsidRDefault="00737FDE" w:rsidP="00731665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71C0B090" w14:textId="77777777" w:rsidR="00731665" w:rsidRPr="000573F0" w:rsidRDefault="00731665" w:rsidP="00731665">
      <w:pPr>
        <w:pStyle w:val="Normaldouble"/>
        <w:spacing w:line="240" w:lineRule="auto"/>
        <w:ind w:left="4320"/>
      </w:pPr>
      <w:r>
        <w:t>Robert Dakota Parish</w:t>
      </w:r>
    </w:p>
    <w:p w14:paraId="52F182FE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F83C" w14:textId="77777777" w:rsidR="005A0719" w:rsidRDefault="005A0719" w:rsidP="005A0719">
      <w:r>
        <w:separator/>
      </w:r>
    </w:p>
  </w:endnote>
  <w:endnote w:type="continuationSeparator" w:id="0">
    <w:p w14:paraId="61B7AB2F" w14:textId="77777777" w:rsidR="005A0719" w:rsidRDefault="005A0719" w:rsidP="005A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64126" w14:textId="77777777" w:rsidR="005A0719" w:rsidRDefault="005A0719" w:rsidP="005A0719">
      <w:r>
        <w:separator/>
      </w:r>
    </w:p>
  </w:footnote>
  <w:footnote w:type="continuationSeparator" w:id="0">
    <w:p w14:paraId="020483EA" w14:textId="77777777" w:rsidR="005A0719" w:rsidRDefault="005A0719" w:rsidP="005A0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65"/>
    <w:rsid w:val="00001A5B"/>
    <w:rsid w:val="000600F6"/>
    <w:rsid w:val="00067ED3"/>
    <w:rsid w:val="000D1115"/>
    <w:rsid w:val="0020653B"/>
    <w:rsid w:val="00212887"/>
    <w:rsid w:val="00266B86"/>
    <w:rsid w:val="00283170"/>
    <w:rsid w:val="00341EBB"/>
    <w:rsid w:val="003E3A30"/>
    <w:rsid w:val="003F508A"/>
    <w:rsid w:val="00454E18"/>
    <w:rsid w:val="004B3ED1"/>
    <w:rsid w:val="005A0719"/>
    <w:rsid w:val="005D44CE"/>
    <w:rsid w:val="00674E0E"/>
    <w:rsid w:val="006A7074"/>
    <w:rsid w:val="006C2A0B"/>
    <w:rsid w:val="00731665"/>
    <w:rsid w:val="00737FDE"/>
    <w:rsid w:val="007D68A3"/>
    <w:rsid w:val="007E3A96"/>
    <w:rsid w:val="008549F3"/>
    <w:rsid w:val="008A02D3"/>
    <w:rsid w:val="008D1B7F"/>
    <w:rsid w:val="009603B2"/>
    <w:rsid w:val="00AB576A"/>
    <w:rsid w:val="00B03BFA"/>
    <w:rsid w:val="00B71959"/>
    <w:rsid w:val="00BE1C4E"/>
    <w:rsid w:val="00C615C6"/>
    <w:rsid w:val="00D1427D"/>
    <w:rsid w:val="00DA5CF6"/>
    <w:rsid w:val="00DB2D08"/>
    <w:rsid w:val="00DE28E9"/>
    <w:rsid w:val="00E95477"/>
    <w:rsid w:val="00F17459"/>
    <w:rsid w:val="00F574D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76F372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6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6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73166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3166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73166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73166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731665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731665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731665"/>
    <w:pPr>
      <w:ind w:left="720"/>
      <w:contextualSpacing/>
    </w:pPr>
  </w:style>
  <w:style w:type="character" w:customStyle="1" w:styleId="NormaldoubleChar">
    <w:name w:val="Normal double Char"/>
    <w:link w:val="Normaldouble"/>
    <w:rsid w:val="0073166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66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0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07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07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0719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A07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71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2487</Characters>
  <Application>Microsoft Office Word</Application>
  <DocSecurity>4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2020-08-10T18:29:00Z</dcterms:created>
  <dcterms:modified xsi:type="dcterms:W3CDTF">2020-08-10T18:29:00Z</dcterms:modified>
</cp:coreProperties>
</file>